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0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ßenanlage, Saarstr. 9a, Rehling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Abbruch und Freiflächengestaltung, Saarstr. 9a, Rehlingen
Erdarbeiten und Außenanlage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